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137AA4" w:rsidRPr="0067058F" w:rsidRDefault="00137AA4" w:rsidP="00137AA4">
      <w:pPr>
        <w:jc w:val="both"/>
        <w:rPr>
          <w:color w:val="000000"/>
          <w:sz w:val="22"/>
          <w:szCs w:val="22"/>
        </w:rPr>
      </w:pPr>
      <w:r w:rsidRPr="0067058F">
        <w:rPr>
          <w:color w:val="000000"/>
          <w:sz w:val="22"/>
          <w:szCs w:val="22"/>
        </w:rPr>
        <w:t>Bartow Facility</w:t>
      </w:r>
    </w:p>
    <w:p w:rsidR="00137AA4" w:rsidRPr="0067058F" w:rsidRDefault="00137AA4" w:rsidP="00137AA4">
      <w:pPr>
        <w:jc w:val="both"/>
        <w:rPr>
          <w:color w:val="000000"/>
          <w:sz w:val="22"/>
          <w:szCs w:val="22"/>
        </w:rPr>
      </w:pPr>
      <w:r w:rsidRPr="0067058F">
        <w:rPr>
          <w:color w:val="000000"/>
          <w:sz w:val="22"/>
          <w:szCs w:val="22"/>
        </w:rPr>
        <w:t>Mosaic Fertilizer, LLC</w:t>
      </w:r>
    </w:p>
    <w:p w:rsidR="00137AA4" w:rsidRPr="0067058F" w:rsidRDefault="00137AA4" w:rsidP="00137AA4">
      <w:pPr>
        <w:widowControl w:val="0"/>
        <w:rPr>
          <w:sz w:val="22"/>
          <w:szCs w:val="22"/>
        </w:rPr>
      </w:pPr>
      <w:r w:rsidRPr="0067058F">
        <w:rPr>
          <w:sz w:val="22"/>
          <w:szCs w:val="22"/>
        </w:rPr>
        <w:t>13830 Circa Crossing Drive</w:t>
      </w:r>
    </w:p>
    <w:p w:rsidR="00594B65" w:rsidRPr="00B41AC1" w:rsidRDefault="00137AA4" w:rsidP="00137AA4">
      <w:pPr>
        <w:widowControl w:val="0"/>
        <w:spacing w:after="120"/>
        <w:rPr>
          <w:sz w:val="22"/>
          <w:szCs w:val="22"/>
        </w:rPr>
      </w:pPr>
      <w:r w:rsidRPr="0067058F">
        <w:rPr>
          <w:sz w:val="22"/>
          <w:szCs w:val="22"/>
        </w:rPr>
        <w:t>Lithia, Florida 33547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B16DEB">
        <w:rPr>
          <w:sz w:val="22"/>
          <w:szCs w:val="22"/>
        </w:rPr>
        <w:t xml:space="preserve"> 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594B65" w:rsidP="00594B65">
      <w:pPr>
        <w:widowControl w:val="0"/>
        <w:rPr>
          <w:sz w:val="22"/>
          <w:szCs w:val="22"/>
          <w:highlight w:val="yellow"/>
        </w:rPr>
      </w:pPr>
      <w:r w:rsidRPr="00B41AC1">
        <w:rPr>
          <w:sz w:val="22"/>
          <w:szCs w:val="22"/>
        </w:rPr>
        <w:t>Air Permit No.</w:t>
      </w:r>
      <w:r w:rsidR="00137AA4" w:rsidRPr="00137AA4">
        <w:rPr>
          <w:sz w:val="22"/>
          <w:szCs w:val="22"/>
        </w:rPr>
        <w:t xml:space="preserve"> </w:t>
      </w:r>
      <w:r w:rsidR="00137AA4">
        <w:rPr>
          <w:sz w:val="22"/>
          <w:szCs w:val="22"/>
        </w:rPr>
        <w:t>1050046-048</w:t>
      </w:r>
      <w:r w:rsidR="00137AA4" w:rsidRPr="009746C2">
        <w:rPr>
          <w:sz w:val="22"/>
          <w:szCs w:val="22"/>
        </w:rPr>
        <w:t>-AC</w:t>
      </w:r>
    </w:p>
    <w:p w:rsidR="00D47CEC" w:rsidRPr="00137AA4" w:rsidRDefault="00D47CEC" w:rsidP="00594B65">
      <w:pPr>
        <w:widowControl w:val="0"/>
        <w:rPr>
          <w:sz w:val="22"/>
          <w:szCs w:val="22"/>
        </w:rPr>
      </w:pPr>
      <w:r w:rsidRPr="00137AA4">
        <w:rPr>
          <w:sz w:val="22"/>
          <w:szCs w:val="22"/>
        </w:rPr>
        <w:t>Minor Air Construction Permit</w:t>
      </w:r>
    </w:p>
    <w:p w:rsidR="00594B65" w:rsidRPr="00B41AC1" w:rsidRDefault="00137AA4" w:rsidP="00594B65">
      <w:pPr>
        <w:widowControl w:val="0"/>
        <w:rPr>
          <w:sz w:val="22"/>
          <w:szCs w:val="22"/>
        </w:rPr>
      </w:pPr>
      <w:r w:rsidRPr="0067058F">
        <w:rPr>
          <w:color w:val="000000"/>
          <w:sz w:val="22"/>
          <w:szCs w:val="22"/>
        </w:rPr>
        <w:t>Bartow Facility</w:t>
      </w:r>
    </w:p>
    <w:p w:rsidR="00594B65" w:rsidRPr="00B41AC1" w:rsidRDefault="00137AA4" w:rsidP="00594B65">
      <w:pPr>
        <w:pStyle w:val="BodyText"/>
        <w:spacing w:before="120"/>
        <w:rPr>
          <w:szCs w:val="22"/>
        </w:rPr>
      </w:pPr>
      <w:r w:rsidRPr="0067058F">
        <w:rPr>
          <w:szCs w:val="22"/>
        </w:rPr>
        <w:t>The purpose of the proposed project is authorization to change and augment the converter catalyst in Sulfuric Acid Plant No. 4 (SAP 4) in the forthcoming Quarter 4, 2016 turnaround that commences on October 1, 2016.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137AA4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137AA4">
        <w:rPr>
          <w:sz w:val="22"/>
          <w:szCs w:val="22"/>
        </w:rPr>
        <w:t>September 12, 2016</w:t>
      </w:r>
      <w:r w:rsidRPr="00B41AC1">
        <w:rPr>
          <w:sz w:val="22"/>
          <w:szCs w:val="22"/>
        </w:rPr>
        <w:t>.  The applicant p</w:t>
      </w:r>
      <w:r w:rsidRPr="00137AA4">
        <w:rPr>
          <w:sz w:val="22"/>
          <w:szCs w:val="22"/>
        </w:rPr>
        <w:t xml:space="preserve">ublished the Public Notice in </w:t>
      </w:r>
      <w:r w:rsidR="00137AA4" w:rsidRPr="00137AA4">
        <w:rPr>
          <w:sz w:val="22"/>
          <w:szCs w:val="22"/>
          <w:u w:val="single"/>
        </w:rPr>
        <w:t>The Ledger</w:t>
      </w:r>
      <w:r w:rsidRPr="00137AA4">
        <w:rPr>
          <w:sz w:val="22"/>
          <w:szCs w:val="22"/>
        </w:rPr>
        <w:t xml:space="preserve"> on </w:t>
      </w:r>
      <w:r w:rsidR="00137AA4" w:rsidRPr="00137AA4">
        <w:rPr>
          <w:sz w:val="22"/>
          <w:szCs w:val="22"/>
        </w:rPr>
        <w:t>September 13, 2016</w:t>
      </w:r>
      <w:r w:rsidRPr="00137AA4">
        <w:rPr>
          <w:sz w:val="22"/>
          <w:szCs w:val="22"/>
        </w:rPr>
        <w:t xml:space="preserve">.  The Department received the proof of publication on </w:t>
      </w:r>
      <w:r w:rsidR="00137AA4" w:rsidRPr="00137AA4">
        <w:rPr>
          <w:sz w:val="22"/>
          <w:szCs w:val="22"/>
        </w:rPr>
        <w:t>September 14, 2016</w:t>
      </w:r>
      <w:r w:rsidRPr="00137AA4">
        <w:rPr>
          <w:sz w:val="22"/>
          <w:szCs w:val="22"/>
        </w:rPr>
        <w:t xml:space="preserve">.  </w:t>
      </w:r>
      <w:r w:rsidR="00AC7766" w:rsidRPr="00137AA4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137AA4">
        <w:rPr>
          <w:sz w:val="22"/>
          <w:szCs w:val="22"/>
        </w:rPr>
        <w:t xml:space="preserve">  </w:t>
      </w:r>
    </w:p>
    <w:p w:rsidR="00594B65" w:rsidRPr="00137AA4" w:rsidRDefault="00594B65" w:rsidP="00594B65">
      <w:pPr>
        <w:pStyle w:val="Heading1"/>
        <w:keepNext w:val="0"/>
        <w:spacing w:before="60"/>
        <w:rPr>
          <w:szCs w:val="22"/>
        </w:rPr>
      </w:pPr>
      <w:r w:rsidRPr="00137AA4">
        <w:rPr>
          <w:szCs w:val="22"/>
        </w:rPr>
        <w:t>COMMENTS</w:t>
      </w:r>
    </w:p>
    <w:p w:rsidR="00594B65" w:rsidRPr="00137AA4" w:rsidRDefault="00594B65" w:rsidP="00594B65">
      <w:pPr>
        <w:pStyle w:val="BodyText3"/>
        <w:jc w:val="left"/>
        <w:rPr>
          <w:szCs w:val="22"/>
        </w:rPr>
      </w:pPr>
      <w:r w:rsidRPr="00137AA4">
        <w:rPr>
          <w:szCs w:val="22"/>
        </w:rPr>
        <w:t xml:space="preserve">No comments on the Draft Permit were received from the </w:t>
      </w:r>
      <w:r w:rsidR="00137AA4" w:rsidRPr="00137AA4">
        <w:rPr>
          <w:szCs w:val="22"/>
        </w:rPr>
        <w:t>public,</w:t>
      </w:r>
      <w:r w:rsidRPr="00137AA4">
        <w:rPr>
          <w:szCs w:val="22"/>
        </w:rPr>
        <w:t xml:space="preserve"> the EPA Region 4 Office</w:t>
      </w:r>
      <w:r w:rsidR="00D262E3" w:rsidRPr="00137AA4">
        <w:rPr>
          <w:szCs w:val="22"/>
        </w:rPr>
        <w:t xml:space="preserve"> </w:t>
      </w:r>
      <w:r w:rsidRPr="00137AA4">
        <w:rPr>
          <w:szCs w:val="22"/>
        </w:rPr>
        <w:t>or the applicant.</w:t>
      </w:r>
    </w:p>
    <w:p w:rsidR="00594B65" w:rsidRPr="00137AA4" w:rsidRDefault="00594B65" w:rsidP="00594B65">
      <w:pPr>
        <w:pStyle w:val="Heading1"/>
        <w:rPr>
          <w:szCs w:val="22"/>
        </w:rPr>
      </w:pPr>
      <w:r w:rsidRPr="00137AA4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137AA4">
        <w:rPr>
          <w:szCs w:val="22"/>
        </w:rPr>
        <w:t xml:space="preserve">The final action of the Department is to issue the permit </w:t>
      </w:r>
      <w:r w:rsidR="00137AA4" w:rsidRPr="00137AA4">
        <w:rPr>
          <w:szCs w:val="22"/>
        </w:rPr>
        <w:t xml:space="preserve">with no </w:t>
      </w:r>
      <w:r w:rsidR="00C80E3B" w:rsidRPr="00137AA4">
        <w:rPr>
          <w:szCs w:val="22"/>
        </w:rPr>
        <w:t>chan</w:t>
      </w:r>
      <w:bookmarkStart w:id="0" w:name="_GoBack"/>
      <w:bookmarkEnd w:id="0"/>
      <w:r w:rsidR="00C80E3B" w:rsidRPr="00137AA4">
        <w:rPr>
          <w:szCs w:val="22"/>
        </w:rPr>
        <w:t>ges</w:t>
      </w:r>
      <w:r w:rsidRPr="00137AA4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AA4" w:rsidRPr="0067058F" w:rsidRDefault="00137AA4" w:rsidP="00137AA4">
    <w:pPr>
      <w:pBdr>
        <w:top w:val="single" w:sz="6" w:space="1" w:color="auto"/>
      </w:pBdr>
      <w:tabs>
        <w:tab w:val="right" w:pos="10440"/>
      </w:tabs>
      <w:spacing w:before="240"/>
    </w:pPr>
    <w:r w:rsidRPr="0067058F">
      <w:t>Mosaic Fertilizer, LLC</w:t>
    </w:r>
    <w:r w:rsidRPr="0067058F">
      <w:tab/>
      <w:t>Permit No. 1050046-048-AC</w:t>
    </w:r>
  </w:p>
  <w:p w:rsidR="00137AA4" w:rsidRPr="0067058F" w:rsidRDefault="00137AA4" w:rsidP="00137AA4">
    <w:pPr>
      <w:pBdr>
        <w:top w:val="single" w:sz="6" w:space="1" w:color="auto"/>
      </w:pBdr>
      <w:tabs>
        <w:tab w:val="right" w:pos="10440"/>
      </w:tabs>
    </w:pPr>
    <w:r w:rsidRPr="0067058F">
      <w:t>Bartow Facility</w:t>
    </w:r>
    <w:r w:rsidRPr="0067058F">
      <w:tab/>
      <w:t xml:space="preserve">Catalyst Change/Augmentation – SAP </w:t>
    </w:r>
    <w:r>
      <w:t xml:space="preserve">No. </w:t>
    </w:r>
    <w:r w:rsidRPr="0067058F">
      <w:t>4</w:t>
    </w:r>
  </w:p>
  <w:p w:rsidR="00836F59" w:rsidRDefault="00836F59" w:rsidP="00137AA4">
    <w:pP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3709FF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3709FF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8322C"/>
    <w:rsid w:val="00085AB4"/>
    <w:rsid w:val="00091AD5"/>
    <w:rsid w:val="00096136"/>
    <w:rsid w:val="000A1577"/>
    <w:rsid w:val="000C4844"/>
    <w:rsid w:val="000C5D7B"/>
    <w:rsid w:val="00137AA4"/>
    <w:rsid w:val="001E2D3E"/>
    <w:rsid w:val="00202068"/>
    <w:rsid w:val="00215D36"/>
    <w:rsid w:val="00220F73"/>
    <w:rsid w:val="00287C1F"/>
    <w:rsid w:val="002B7B7F"/>
    <w:rsid w:val="002C004F"/>
    <w:rsid w:val="002D3E91"/>
    <w:rsid w:val="003709FF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B461A"/>
    <w:rsid w:val="00AC7766"/>
    <w:rsid w:val="00AD67A4"/>
    <w:rsid w:val="00AE654F"/>
    <w:rsid w:val="00B16DEB"/>
    <w:rsid w:val="00BC4D72"/>
    <w:rsid w:val="00C13661"/>
    <w:rsid w:val="00C63E8B"/>
    <w:rsid w:val="00C6409A"/>
    <w:rsid w:val="00C80E3B"/>
    <w:rsid w:val="00CA555E"/>
    <w:rsid w:val="00CD3DC3"/>
    <w:rsid w:val="00D1713A"/>
    <w:rsid w:val="00D262E3"/>
    <w:rsid w:val="00D47CEC"/>
    <w:rsid w:val="00E25651"/>
    <w:rsid w:val="00EA481B"/>
    <w:rsid w:val="00EF7EE8"/>
    <w:rsid w:val="00F064D1"/>
    <w:rsid w:val="00F23A4F"/>
    <w:rsid w:val="00F364B5"/>
    <w:rsid w:val="00F7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0B279A8E"/>
  <w15:docId w15:val="{7C2395CE-F136-4946-8F23-FCCEC0D3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</Words>
  <Characters>1043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3</cp:revision>
  <cp:lastPrinted>2001-06-12T21:12:00Z</cp:lastPrinted>
  <dcterms:created xsi:type="dcterms:W3CDTF">2016-09-28T19:03:00Z</dcterms:created>
  <dcterms:modified xsi:type="dcterms:W3CDTF">2016-09-28T20:23:00Z</dcterms:modified>
</cp:coreProperties>
</file>